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82" w:rsidRPr="00363082" w:rsidRDefault="00363082" w:rsidP="00363082">
      <w:pPr>
        <w:shd w:val="clear" w:color="auto" w:fill="FFFFFF"/>
        <w:spacing w:before="100" w:beforeAutospacing="1" w:after="600" w:line="324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Как подготовиться </w:t>
      </w:r>
      <w:proofErr w:type="gramStart"/>
      <w:r w:rsidRPr="0036308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Pr="0036308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контрольной по математике и сдать ее</w:t>
      </w:r>
    </w:p>
    <w:p w:rsidR="00363082" w:rsidRPr="00363082" w:rsidRDefault="00363082" w:rsidP="00363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3810000"/>
            <wp:effectExtent l="19050" t="0" r="9525" b="0"/>
            <wp:docPr id="1" name="Рисунок 1" descr="http://vyshechka.ru/assets/images/kontr_po_matemati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yshechka.ru/assets/images/kontr_po_matematik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Начинайте готовиться заранее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color w:val="000000"/>
          <w:lang w:eastAsia="ru-RU"/>
        </w:rPr>
        <w:t>Для того, что успешно выполнить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контрольную работу по математике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, готовиться к ней нужно заранее.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Перед контрольной каждый преподаватель озвучивает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список тем и примерные образцы задач</w:t>
      </w:r>
      <w:r w:rsidRPr="00363082">
        <w:rPr>
          <w:rFonts w:ascii="Arial" w:eastAsia="Times New Roman" w:hAnsi="Arial" w:cs="Arial"/>
          <w:color w:val="000000"/>
          <w:lang w:eastAsia="ru-RU"/>
        </w:rPr>
        <w:t>, которые он представит в будущей работе.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>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Подготовка к контрольной работе по математике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 начинается с изучения теории. Потом нужно внимательно посмотреть ход решения задач, выполненных на парах, попросить у преподавателя задания подобного типа и постараться </w:t>
      </w:r>
      <w:proofErr w:type="spellStart"/>
      <w:r w:rsidRPr="00363082">
        <w:rPr>
          <w:rFonts w:ascii="Arial" w:eastAsia="Times New Roman" w:hAnsi="Arial" w:cs="Arial"/>
          <w:color w:val="000000"/>
          <w:lang w:eastAsia="ru-RU"/>
        </w:rPr>
        <w:t>прорешать</w:t>
      </w:r>
      <w:proofErr w:type="spellEnd"/>
      <w:r w:rsidRPr="00363082">
        <w:rPr>
          <w:rFonts w:ascii="Arial" w:eastAsia="Times New Roman" w:hAnsi="Arial" w:cs="Arial"/>
          <w:color w:val="000000"/>
          <w:lang w:eastAsia="ru-RU"/>
        </w:rPr>
        <w:t xml:space="preserve"> их.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Все вопросы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, возникающие по ходу решения, адресуйте своему преподавателю или человеку, хорошо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понимающему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эту тему.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Учите основное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color w:val="000000"/>
          <w:lang w:eastAsia="ru-RU"/>
        </w:rPr>
        <w:t>Необходимо также выучить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все определения и основные формулы</w:t>
      </w:r>
      <w:r w:rsidRPr="00363082">
        <w:rPr>
          <w:rFonts w:ascii="Arial" w:eastAsia="Times New Roman" w:hAnsi="Arial" w:cs="Arial"/>
          <w:color w:val="000000"/>
          <w:lang w:eastAsia="ru-RU"/>
        </w:rPr>
        <w:t> по предложенным математическим разделам, которые могут встретиться на контрольной работе по математике, чтобы потом, в процессе решения мучительно не вспоминать, что значит тот или иной термин. В итоге, к решающему дню нужно подойти, держа в своей памяти примерный ход решения всех образцов задач, рекомендованных к ознакомлению и основную теоретическую базу, требуемую для успешного решения.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Не засиживайтесь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 за лекциями по математике в последнюю ночь перед экзаменом - толку будет мало. Материал запомнится плохо и наутро голова будет забита </w:t>
      </w:r>
      <w:r w:rsidRPr="00363082">
        <w:rPr>
          <w:rFonts w:ascii="Arial" w:eastAsia="Times New Roman" w:hAnsi="Arial" w:cs="Arial"/>
          <w:color w:val="000000"/>
          <w:lang w:eastAsia="ru-RU"/>
        </w:rPr>
        <w:lastRenderedPageBreak/>
        <w:t xml:space="preserve">несвязанными отрывками конспектов. В ночь перед работой нужно хорошо выспаться и отдохнуть, успокоить себя и не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волноваться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во что бы то ни стало.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Никакой паники!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color w:val="000000"/>
          <w:lang w:eastAsia="ru-RU"/>
        </w:rPr>
        <w:t>Взяв билет,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спокойно сядьте за парту и начните </w:t>
      </w:r>
      <w:hyperlink r:id="rId5" w:history="1">
        <w:r w:rsidRPr="00363082">
          <w:rPr>
            <w:rFonts w:ascii="Arial" w:eastAsia="Times New Roman" w:hAnsi="Arial" w:cs="Arial"/>
            <w:b/>
            <w:bCs/>
            <w:color w:val="DC7304"/>
            <w:lang w:eastAsia="ru-RU"/>
          </w:rPr>
          <w:t>решение контрольной работы по математике</w:t>
        </w:r>
      </w:hyperlink>
      <w:r w:rsidRPr="00363082">
        <w:rPr>
          <w:rFonts w:ascii="Arial" w:eastAsia="Times New Roman" w:hAnsi="Arial" w:cs="Arial"/>
          <w:color w:val="000000"/>
          <w:lang w:eastAsia="ru-RU"/>
        </w:rPr>
        <w:t> с внимательного прочтения всех заданий. Закончив изучение задач, приступайте к самым простым - тем, которые вы сможете выполнить сходу. Если в процессе решения у вас возникает вопрос, на который вы не знаете ответа и который препятствует дальнейшему продвижению с заданием,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бросайте этот пример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 и беритесь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за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следующий.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color w:val="000000"/>
          <w:lang w:eastAsia="ru-RU"/>
        </w:rPr>
        <w:t>Как только вы закончите с простыми примерами, и останутся задачи "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подумать", освежите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у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себя в памяти основные моменты по их тематике. Попробуйте сопоставить свои знания с тем, что вы видите у себя в билете. Не торопитесь и не перескакивайте в панике с задания на задание. Вообще,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никогда не паникуйте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 - это худший помощник в любом ответственном деле. Увидев задачу, подобие которой вы делали раньше и основной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материал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по которой вам понятен и известен, составьте мысленный ход ее решения. Если вы ясно себе представляете, что и в какой последовательности делать, приступайте к выполнению. Так необходимо делать со всеми сложными заданиями.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Рационально используйте свое время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color w:val="000000"/>
          <w:lang w:eastAsia="ru-RU"/>
        </w:rPr>
        <w:t>Если в конце контрольной работы у вас останутся невыполненные задачи, а времени в обрез, ни в коем случае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не продолжайте биться над этими примерами</w:t>
      </w:r>
      <w:r w:rsidRPr="00363082">
        <w:rPr>
          <w:rFonts w:ascii="Arial" w:eastAsia="Times New Roman" w:hAnsi="Arial" w:cs="Arial"/>
          <w:color w:val="000000"/>
          <w:lang w:eastAsia="ru-RU"/>
        </w:rPr>
        <w:t>. Это время лучше потратить на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проверку заданий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 уже выполненных. Помните, что бывает очень обидно, когда, казалось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бы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уже решенные задачи, за которые вы не беспокоитесь, после проверки оказываются выполненными неверно из-за глупых, а порой и смешных ошибок. Лучше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довести до ума то, что у вас есть</w:t>
      </w:r>
      <w:r w:rsidRPr="00363082">
        <w:rPr>
          <w:rFonts w:ascii="Arial" w:eastAsia="Times New Roman" w:hAnsi="Arial" w:cs="Arial"/>
          <w:color w:val="000000"/>
          <w:lang w:eastAsia="ru-RU"/>
        </w:rPr>
        <w:t>, чем потратить оставшееся время на бессильные попытки решить последнюю задачу. В ходе проверки исследуйте все. Внимательно смотрите за тем, чтобы условия задач были переписаны вами правильно, не пренебрегайте проверкой арифметических вычислений - именно в них частенько могут содержаться самые обидные ошибки.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Мыслите позитивно</w:t>
      </w:r>
    </w:p>
    <w:p w:rsidR="00363082" w:rsidRPr="00363082" w:rsidRDefault="00363082" w:rsidP="00363082">
      <w:pPr>
        <w:shd w:val="clear" w:color="auto" w:fill="FFFFFF"/>
        <w:spacing w:before="100" w:beforeAutospacing="1" w:after="100" w:afterAutospacing="1" w:line="324" w:lineRule="atLeast"/>
        <w:ind w:firstLine="375"/>
        <w:rPr>
          <w:rFonts w:ascii="Arial" w:eastAsia="Times New Roman" w:hAnsi="Arial" w:cs="Arial"/>
          <w:color w:val="000000"/>
          <w:lang w:eastAsia="ru-RU"/>
        </w:rPr>
      </w:pPr>
      <w:r w:rsidRPr="00363082">
        <w:rPr>
          <w:rFonts w:ascii="Arial" w:eastAsia="Times New Roman" w:hAnsi="Arial" w:cs="Arial"/>
          <w:color w:val="000000"/>
          <w:lang w:eastAsia="ru-RU"/>
        </w:rPr>
        <w:t>Закончив с проверкой, спокойно возьмите листок со своей контрольной работой и отнесите его преподавателю. Как только вы переступите порог аудитории, </w:t>
      </w:r>
      <w:r w:rsidRPr="00363082">
        <w:rPr>
          <w:rFonts w:ascii="Arial" w:eastAsia="Times New Roman" w:hAnsi="Arial" w:cs="Arial"/>
          <w:b/>
          <w:bCs/>
          <w:color w:val="000000"/>
          <w:lang w:eastAsia="ru-RU"/>
        </w:rPr>
        <w:t>забудьте об этой контрольной</w:t>
      </w:r>
      <w:r w:rsidRPr="00363082">
        <w:rPr>
          <w:rFonts w:ascii="Arial" w:eastAsia="Times New Roman" w:hAnsi="Arial" w:cs="Arial"/>
          <w:color w:val="000000"/>
          <w:lang w:eastAsia="ru-RU"/>
        </w:rPr>
        <w:t xml:space="preserve"> вплоть до объявления результатов. Не стоит бросаться к друзьям с просьбой проверить, правильно ли вы решили задания, искать ошибки и неточности. Поверьте, лишние беспокойства по поводу того, что вы что-то неправильно решили, вам не нужны. Дождитесь дня объявления результатов и там уже делайте все необходимые выводы. Тем самым </w:t>
      </w:r>
      <w:proofErr w:type="gramStart"/>
      <w:r w:rsidRPr="00363082">
        <w:rPr>
          <w:rFonts w:ascii="Arial" w:eastAsia="Times New Roman" w:hAnsi="Arial" w:cs="Arial"/>
          <w:color w:val="000000"/>
          <w:lang w:eastAsia="ru-RU"/>
        </w:rPr>
        <w:t>контрольная</w:t>
      </w:r>
      <w:proofErr w:type="gramEnd"/>
      <w:r w:rsidRPr="00363082">
        <w:rPr>
          <w:rFonts w:ascii="Arial" w:eastAsia="Times New Roman" w:hAnsi="Arial" w:cs="Arial"/>
          <w:color w:val="000000"/>
          <w:lang w:eastAsia="ru-RU"/>
        </w:rPr>
        <w:t xml:space="preserve"> добавит вам нервотрепки только в день ее выполнения, а не на неделю обреченного ожидания своей участи.</w:t>
      </w:r>
    </w:p>
    <w:p w:rsidR="00645FB3" w:rsidRDefault="00645FB3"/>
    <w:sectPr w:rsidR="00645FB3" w:rsidSect="0064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082"/>
    <w:rsid w:val="00363082"/>
    <w:rsid w:val="005047BF"/>
    <w:rsid w:val="00645FB3"/>
    <w:rsid w:val="00D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B3"/>
  </w:style>
  <w:style w:type="paragraph" w:styleId="3">
    <w:name w:val="heading 3"/>
    <w:basedOn w:val="a"/>
    <w:link w:val="30"/>
    <w:uiPriority w:val="9"/>
    <w:qFormat/>
    <w:rsid w:val="00363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3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3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30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3082"/>
  </w:style>
  <w:style w:type="character" w:styleId="a4">
    <w:name w:val="Strong"/>
    <w:basedOn w:val="a0"/>
    <w:uiPriority w:val="22"/>
    <w:qFormat/>
    <w:rsid w:val="00363082"/>
    <w:rPr>
      <w:b/>
      <w:bCs/>
    </w:rPr>
  </w:style>
  <w:style w:type="character" w:styleId="a5">
    <w:name w:val="Hyperlink"/>
    <w:basedOn w:val="a0"/>
    <w:uiPriority w:val="99"/>
    <w:semiHidden/>
    <w:unhideWhenUsed/>
    <w:rsid w:val="003630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yshechk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Khmelnitskie</dc:creator>
  <cp:keywords/>
  <dc:description/>
  <cp:lastModifiedBy>Khmelnitskie</cp:lastModifiedBy>
  <cp:revision>3</cp:revision>
  <dcterms:created xsi:type="dcterms:W3CDTF">2016-01-03T16:50:00Z</dcterms:created>
  <dcterms:modified xsi:type="dcterms:W3CDTF">2016-01-03T16:50:00Z</dcterms:modified>
</cp:coreProperties>
</file>