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FB" w:rsidRPr="00D3646D" w:rsidRDefault="00D911CA" w:rsidP="00D3646D">
      <w:pPr>
        <w:spacing w:line="240" w:lineRule="auto"/>
        <w:ind w:firstLine="284"/>
        <w:jc w:val="both"/>
        <w:rPr>
          <w:rFonts w:ascii="Verdana" w:eastAsia="Times New Roman" w:hAnsi="Verdana" w:cs="Times New Roman"/>
          <w:color w:val="1F262D"/>
          <w:sz w:val="24"/>
          <w:szCs w:val="24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color w:val="1F262D"/>
          <w:sz w:val="24"/>
          <w:szCs w:val="24"/>
          <w:shd w:val="clear" w:color="auto" w:fill="FFFFFF"/>
          <w:lang w:eastAsia="ru-RU"/>
        </w:rPr>
        <w:t>Рекомендации по переводу</w:t>
      </w:r>
      <w:r w:rsidR="00D3646D" w:rsidRPr="00D3646D">
        <w:rPr>
          <w:rFonts w:ascii="Verdana" w:eastAsia="Times New Roman" w:hAnsi="Verdana" w:cs="Times New Roman"/>
          <w:color w:val="1F262D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F262D"/>
          <w:sz w:val="24"/>
          <w:szCs w:val="24"/>
          <w:shd w:val="clear" w:color="auto" w:fill="FFFFFF"/>
          <w:lang w:eastAsia="ru-RU"/>
        </w:rPr>
        <w:t xml:space="preserve">суммарных баллов, полученных участником ГИА по образовательным программам основного общего образования по учебному предмету «Математика» за выполнение заданий, относящихся к разделам </w:t>
      </w:r>
      <w:r w:rsidR="00D3646D" w:rsidRPr="00D3646D">
        <w:rPr>
          <w:rFonts w:ascii="Verdana" w:eastAsia="Times New Roman" w:hAnsi="Verdana" w:cs="Times New Roman"/>
          <w:color w:val="1F262D"/>
          <w:sz w:val="24"/>
          <w:szCs w:val="24"/>
          <w:shd w:val="clear" w:color="auto" w:fill="FFFFFF"/>
          <w:lang w:eastAsia="ru-RU"/>
        </w:rPr>
        <w:t>«Алгебра»</w:t>
      </w:r>
      <w:r>
        <w:rPr>
          <w:rFonts w:ascii="Verdana" w:eastAsia="Times New Roman" w:hAnsi="Verdana" w:cs="Times New Roman"/>
          <w:color w:val="1F262D"/>
          <w:sz w:val="24"/>
          <w:szCs w:val="24"/>
          <w:shd w:val="clear" w:color="auto" w:fill="FFFFFF"/>
          <w:lang w:eastAsia="ru-RU"/>
        </w:rPr>
        <w:t xml:space="preserve"> и </w:t>
      </w:r>
      <w:r w:rsidR="00D3646D" w:rsidRPr="00D3646D">
        <w:rPr>
          <w:rFonts w:ascii="Verdana" w:eastAsia="Times New Roman" w:hAnsi="Verdana" w:cs="Times New Roman"/>
          <w:color w:val="1F262D"/>
          <w:sz w:val="24"/>
          <w:szCs w:val="24"/>
          <w:shd w:val="clear" w:color="auto" w:fill="FFFFFF"/>
          <w:lang w:eastAsia="ru-RU"/>
        </w:rPr>
        <w:t>«Геометрия»</w:t>
      </w:r>
      <w:r>
        <w:rPr>
          <w:rFonts w:ascii="Verdana" w:eastAsia="Times New Roman" w:hAnsi="Verdana" w:cs="Times New Roman"/>
          <w:color w:val="1F262D"/>
          <w:sz w:val="24"/>
          <w:szCs w:val="24"/>
          <w:shd w:val="clear" w:color="auto" w:fill="FFFFFF"/>
          <w:lang w:eastAsia="ru-RU"/>
        </w:rPr>
        <w:t>,</w:t>
      </w:r>
      <w:r w:rsidR="00D3646D" w:rsidRPr="00D3646D">
        <w:rPr>
          <w:rFonts w:ascii="Verdana" w:eastAsia="Times New Roman" w:hAnsi="Verdana" w:cs="Times New Roman"/>
          <w:color w:val="1F262D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F262D"/>
          <w:sz w:val="24"/>
          <w:szCs w:val="24"/>
          <w:shd w:val="clear" w:color="auto" w:fill="FFFFFF"/>
          <w:lang w:eastAsia="ru-RU"/>
        </w:rPr>
        <w:t>в отметку по указанным учебным предметам</w:t>
      </w:r>
      <w:r w:rsidR="00D3646D" w:rsidRPr="00D3646D">
        <w:rPr>
          <w:rFonts w:ascii="Verdana" w:eastAsia="Times New Roman" w:hAnsi="Verdana" w:cs="Times New Roman"/>
          <w:color w:val="1F262D"/>
          <w:sz w:val="24"/>
          <w:szCs w:val="24"/>
          <w:shd w:val="clear" w:color="auto" w:fill="FFFFFF"/>
          <w:lang w:eastAsia="ru-RU"/>
        </w:rPr>
        <w:t>.</w:t>
      </w:r>
    </w:p>
    <w:p w:rsidR="00D3646D" w:rsidRPr="00D3646D" w:rsidRDefault="00D3646D" w:rsidP="00D3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46D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>Шкала пере</w:t>
      </w:r>
      <w:r w:rsidR="00D911CA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>вода</w:t>
      </w:r>
      <w:r w:rsidRPr="00D3646D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 xml:space="preserve"> суммарного </w:t>
      </w:r>
      <w:r w:rsidR="00D911CA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 xml:space="preserve">первичного </w:t>
      </w:r>
      <w:r w:rsidRPr="00D3646D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 xml:space="preserve">балла за выполнение экзаменационной работы в </w:t>
      </w:r>
      <w:r w:rsidR="00D911CA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>о</w:t>
      </w:r>
      <w:r w:rsidRPr="00D3646D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>тметку по математике</w:t>
      </w:r>
      <w:r w:rsidR="00D911CA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 xml:space="preserve"> по пятибалльной шкале</w:t>
      </w:r>
      <w:r w:rsidRPr="00D3646D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tbl>
      <w:tblPr>
        <w:tblW w:w="10064" w:type="dxa"/>
        <w:tblInd w:w="10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1417"/>
        <w:gridCol w:w="1418"/>
        <w:gridCol w:w="1559"/>
        <w:gridCol w:w="1559"/>
      </w:tblGrid>
      <w:tr w:rsidR="00D3646D" w:rsidRPr="00D3646D" w:rsidTr="00DC609F"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Отметка по пятибалльной шкале </w:t>
            </w:r>
          </w:p>
        </w:tc>
        <w:tc>
          <w:tcPr>
            <w:tcW w:w="141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«2»</w:t>
            </w:r>
          </w:p>
        </w:tc>
        <w:tc>
          <w:tcPr>
            <w:tcW w:w="141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 «3» </w:t>
            </w:r>
          </w:p>
        </w:tc>
        <w:tc>
          <w:tcPr>
            <w:tcW w:w="155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 «4»</w:t>
            </w:r>
          </w:p>
        </w:tc>
        <w:tc>
          <w:tcPr>
            <w:tcW w:w="155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 «5»</w:t>
            </w:r>
          </w:p>
        </w:tc>
      </w:tr>
      <w:tr w:rsidR="00D3646D" w:rsidRPr="00D3646D" w:rsidTr="00DC609F"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Суммарный балл за работу в целом</w:t>
            </w:r>
          </w:p>
        </w:tc>
        <w:tc>
          <w:tcPr>
            <w:tcW w:w="141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0 – 7</w:t>
            </w:r>
          </w:p>
        </w:tc>
        <w:tc>
          <w:tcPr>
            <w:tcW w:w="141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8 – 1</w:t>
            </w:r>
            <w:r w:rsidR="00D911CA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911CA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15</w:t>
            </w:r>
            <w:r w:rsidR="00D3646D"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911CA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22</w:t>
            </w:r>
            <w:r w:rsidR="00D3646D"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 xml:space="preserve"> – 3</w:t>
            </w: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2</w:t>
            </w:r>
          </w:p>
        </w:tc>
      </w:tr>
    </w:tbl>
    <w:p w:rsidR="00B2792F" w:rsidRDefault="00B2792F" w:rsidP="00D3646D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</w:p>
    <w:p w:rsidR="00D911CA" w:rsidRDefault="00D911CA" w:rsidP="00B2792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- 32 балла. Из них – за выполнение заданий модуля «Алгебра»</w:t>
      </w:r>
      <w:r w:rsidR="004909BB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 - 21 балл</w:t>
      </w:r>
      <w:r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, модуля «Геометрия»</w:t>
      </w:r>
      <w:r w:rsidR="004909BB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 - 11</w:t>
      </w:r>
      <w:r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 баллов.</w:t>
      </w:r>
    </w:p>
    <w:p w:rsidR="00B2792F" w:rsidRDefault="00D911CA" w:rsidP="00B2792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Минимальный результат выполнения экзаменационной работы – 8 баллов, набранные в сумме за выполнение заданий обоих модулей, при условии, что из них не менее 2 баллов получено по модулю «Геометрия».</w:t>
      </w:r>
      <w:r w:rsidR="00D3646D" w:rsidRPr="00D3646D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p w:rsidR="00D3646D" w:rsidRPr="00D3646D" w:rsidRDefault="004909BB" w:rsidP="004909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>Шкала перевода</w:t>
      </w:r>
      <w:r w:rsidR="00D3646D" w:rsidRPr="00D3646D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 xml:space="preserve"> суммарного балла за выполнение заданий, относящихся к разделу «Алгебра»</w:t>
      </w:r>
      <w:r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 xml:space="preserve"> (задания №№1-15 (части 1) и 21-23 (части 2)),</w:t>
      </w:r>
      <w:r w:rsidR="00D3646D" w:rsidRPr="00D3646D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 xml:space="preserve"> в отметку по алгебре</w:t>
      </w:r>
      <w:r w:rsidR="00D3646D" w:rsidRPr="00D3646D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tbl>
      <w:tblPr>
        <w:tblW w:w="10064" w:type="dxa"/>
        <w:tblInd w:w="1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10"/>
        <w:gridCol w:w="1418"/>
        <w:gridCol w:w="1410"/>
        <w:gridCol w:w="1567"/>
        <w:gridCol w:w="1559"/>
      </w:tblGrid>
      <w:tr w:rsidR="00D3646D" w:rsidRPr="00D3646D" w:rsidTr="00DC609F">
        <w:tc>
          <w:tcPr>
            <w:tcW w:w="41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Отметка по пятибалльной шкале </w:t>
            </w:r>
          </w:p>
        </w:tc>
        <w:tc>
          <w:tcPr>
            <w:tcW w:w="141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«2»</w:t>
            </w:r>
          </w:p>
        </w:tc>
        <w:tc>
          <w:tcPr>
            <w:tcW w:w="14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 «3» </w:t>
            </w:r>
          </w:p>
        </w:tc>
        <w:tc>
          <w:tcPr>
            <w:tcW w:w="156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 «4»</w:t>
            </w:r>
          </w:p>
        </w:tc>
        <w:tc>
          <w:tcPr>
            <w:tcW w:w="155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 «5»</w:t>
            </w:r>
          </w:p>
        </w:tc>
      </w:tr>
      <w:tr w:rsidR="00D3646D" w:rsidRPr="00D3646D" w:rsidTr="00DC609F">
        <w:tc>
          <w:tcPr>
            <w:tcW w:w="41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Суммарный балл по алгебраическим</w:t>
            </w: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br/>
              <w:t>заданиям</w:t>
            </w:r>
          </w:p>
        </w:tc>
        <w:tc>
          <w:tcPr>
            <w:tcW w:w="141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0 – 5 </w:t>
            </w:r>
          </w:p>
        </w:tc>
        <w:tc>
          <w:tcPr>
            <w:tcW w:w="14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6 – 1</w:t>
            </w:r>
            <w:r w:rsidR="004909BB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12 – 1</w:t>
            </w:r>
            <w:r w:rsidR="004909BB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4909BB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16</w:t>
            </w:r>
            <w:r w:rsidR="00D3646D"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1</w:t>
            </w:r>
          </w:p>
        </w:tc>
      </w:tr>
    </w:tbl>
    <w:p w:rsidR="00D3646D" w:rsidRPr="00D3646D" w:rsidRDefault="00D3646D" w:rsidP="00DC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46D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="00DC609F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>Шкала перевода</w:t>
      </w:r>
      <w:r w:rsidRPr="00D3646D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 xml:space="preserve"> суммарного балла за выполнение заданий, относящихся к разделу «Геометрия»</w:t>
      </w:r>
      <w:r w:rsidR="00DC609F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DC609F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="00DC609F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>задания № 16-20 (части 1) и 24-26 (части 2)),</w:t>
      </w:r>
      <w:r w:rsidRPr="00D3646D">
        <w:rPr>
          <w:rFonts w:ascii="Verdana" w:eastAsia="Times New Roman" w:hAnsi="Verdana" w:cs="Times New Roman"/>
          <w:b/>
          <w:bCs/>
          <w:color w:val="1F262D"/>
          <w:sz w:val="24"/>
          <w:szCs w:val="24"/>
          <w:shd w:val="clear" w:color="auto" w:fill="FFFFFF"/>
          <w:lang w:eastAsia="ru-RU"/>
        </w:rPr>
        <w:t xml:space="preserve"> в отметку по геометрии</w:t>
      </w:r>
      <w:r w:rsidRPr="00D3646D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tbl>
      <w:tblPr>
        <w:tblW w:w="10064" w:type="dxa"/>
        <w:tblInd w:w="1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11"/>
        <w:gridCol w:w="1417"/>
        <w:gridCol w:w="1418"/>
        <w:gridCol w:w="1559"/>
        <w:gridCol w:w="1559"/>
      </w:tblGrid>
      <w:tr w:rsidR="00D3646D" w:rsidRPr="00D3646D" w:rsidTr="00DC609F"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Отметка по пятибалльной шкале </w:t>
            </w:r>
          </w:p>
        </w:tc>
        <w:tc>
          <w:tcPr>
            <w:tcW w:w="141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«2»</w:t>
            </w:r>
          </w:p>
        </w:tc>
        <w:tc>
          <w:tcPr>
            <w:tcW w:w="141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 «3» </w:t>
            </w:r>
          </w:p>
        </w:tc>
        <w:tc>
          <w:tcPr>
            <w:tcW w:w="155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 «4»</w:t>
            </w:r>
          </w:p>
        </w:tc>
        <w:tc>
          <w:tcPr>
            <w:tcW w:w="155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 «5»</w:t>
            </w:r>
          </w:p>
        </w:tc>
      </w:tr>
      <w:tr w:rsidR="00D3646D" w:rsidRPr="00D3646D" w:rsidTr="00DC609F"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3646D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Суммарный балл по геометрическим</w:t>
            </w:r>
            <w:r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br/>
              <w:t>заданиям</w:t>
            </w:r>
          </w:p>
        </w:tc>
        <w:tc>
          <w:tcPr>
            <w:tcW w:w="141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C609F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0 – 1</w:t>
            </w:r>
            <w:r w:rsidR="00D3646D"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C609F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2</w:t>
            </w:r>
            <w:r w:rsidR="00D3646D"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C609F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4</w:t>
            </w:r>
            <w:r w:rsidR="00D3646D"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D3646D" w:rsidRPr="00D3646D" w:rsidRDefault="00DC609F" w:rsidP="00D364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7</w:t>
            </w:r>
            <w:r w:rsidR="00D3646D" w:rsidRPr="00D3646D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>1</w:t>
            </w:r>
          </w:p>
        </w:tc>
      </w:tr>
    </w:tbl>
    <w:p w:rsidR="00D3646D" w:rsidRPr="00D3646D" w:rsidRDefault="00D3646D" w:rsidP="00D3646D">
      <w:pPr>
        <w:shd w:val="clear" w:color="auto" w:fill="FFFFFF"/>
        <w:spacing w:after="337" w:line="240" w:lineRule="auto"/>
        <w:jc w:val="both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24"/>
          <w:szCs w:val="24"/>
          <w:lang w:eastAsia="ru-RU"/>
        </w:rPr>
      </w:pPr>
    </w:p>
    <w:p w:rsidR="00D3646D" w:rsidRPr="00D3646D" w:rsidRDefault="00D3646D" w:rsidP="00D3646D">
      <w:pPr>
        <w:spacing w:line="240" w:lineRule="auto"/>
        <w:ind w:firstLine="284"/>
        <w:jc w:val="both"/>
        <w:rPr>
          <w:sz w:val="24"/>
          <w:szCs w:val="24"/>
        </w:rPr>
      </w:pPr>
    </w:p>
    <w:sectPr w:rsidR="00D3646D" w:rsidRPr="00D3646D" w:rsidSect="00D3646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46D"/>
    <w:rsid w:val="003A06FB"/>
    <w:rsid w:val="004909BB"/>
    <w:rsid w:val="00905E72"/>
    <w:rsid w:val="00B2792F"/>
    <w:rsid w:val="00D3646D"/>
    <w:rsid w:val="00D911CA"/>
    <w:rsid w:val="00DC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Khmelnitskie</dc:creator>
  <cp:lastModifiedBy>c400</cp:lastModifiedBy>
  <cp:revision>4</cp:revision>
  <cp:lastPrinted>2015-05-27T04:40:00Z</cp:lastPrinted>
  <dcterms:created xsi:type="dcterms:W3CDTF">2015-05-27T04:39:00Z</dcterms:created>
  <dcterms:modified xsi:type="dcterms:W3CDTF">2020-05-04T13:45:00Z</dcterms:modified>
</cp:coreProperties>
</file>